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560CDB">
        <w:rPr>
          <w:color w:val="000000"/>
          <w:sz w:val="28"/>
          <w:szCs w:val="28"/>
          <w:lang w:val="ru-RU"/>
        </w:rPr>
        <w:t>27 ноября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1772E0">
        <w:rPr>
          <w:color w:val="000000"/>
          <w:sz w:val="28"/>
          <w:szCs w:val="28"/>
          <w:lang w:val="ru-RU"/>
        </w:rPr>
        <w:t>4</w:t>
      </w:r>
      <w:r w:rsidR="00560CDB">
        <w:rPr>
          <w:color w:val="000000"/>
          <w:sz w:val="28"/>
          <w:szCs w:val="28"/>
          <w:lang w:val="ru-RU"/>
        </w:rPr>
        <w:t>3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 Внести следующие изменения и дополнения в</w:t>
      </w:r>
      <w:r w:rsidRPr="00386434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386434">
        <w:rPr>
          <w:sz w:val="28"/>
          <w:szCs w:val="28"/>
          <w:lang w:val="ru-RU"/>
        </w:rPr>
        <w:t xml:space="preserve">О бюджете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03713B" w:rsidRDefault="0003713B" w:rsidP="0003713B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65D39" w:rsidP="004E2A5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 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772E0">
        <w:rPr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1772E0" w:rsidP="00865D39">
      <w:pPr>
        <w:tabs>
          <w:tab w:val="left" w:pos="851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2.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386434" w:rsidRDefault="001772E0" w:rsidP="004E2A51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программным направлениям деятельности) группам и подгруппам 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 xml:space="preserve">фикации расходов бюджетов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772E0" w:rsidRDefault="001772E0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1772E0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4E2A51">
        <w:rPr>
          <w:color w:val="000000"/>
          <w:sz w:val="28"/>
          <w:szCs w:val="28"/>
          <w:lang w:val="ru-RU"/>
        </w:rPr>
        <w:t>.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0D99"/>
    <w:rsid w:val="00121E79"/>
    <w:rsid w:val="00140787"/>
    <w:rsid w:val="0014118F"/>
    <w:rsid w:val="00150A00"/>
    <w:rsid w:val="00155F78"/>
    <w:rsid w:val="00157078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Пользователь Windows</cp:lastModifiedBy>
  <cp:revision>13</cp:revision>
  <cp:lastPrinted>2023-12-25T12:30:00Z</cp:lastPrinted>
  <dcterms:created xsi:type="dcterms:W3CDTF">2024-06-25T12:05:00Z</dcterms:created>
  <dcterms:modified xsi:type="dcterms:W3CDTF">2024-11-21T09:08:00Z</dcterms:modified>
</cp:coreProperties>
</file>